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689" w:rsidRDefault="00337689" w:rsidP="00337689">
      <w:pPr>
        <w:jc w:val="center"/>
        <w:rPr>
          <w:b/>
          <w:lang w:val="es-MX"/>
        </w:rPr>
      </w:pPr>
      <w:r>
        <w:rPr>
          <w:b/>
          <w:lang w:val="es-MX"/>
        </w:rPr>
        <w:t>ACTA # 01-12</w:t>
      </w:r>
    </w:p>
    <w:p w:rsidR="00337689" w:rsidRDefault="00337689" w:rsidP="00337689">
      <w:pPr>
        <w:jc w:val="both"/>
        <w:rPr>
          <w:lang w:val="es-MX"/>
        </w:rPr>
      </w:pPr>
    </w:p>
    <w:p w:rsidR="00337689" w:rsidRDefault="00337689" w:rsidP="00337689">
      <w:pPr>
        <w:jc w:val="both"/>
        <w:rPr>
          <w:lang w:val="es-MX"/>
        </w:rPr>
      </w:pPr>
    </w:p>
    <w:p w:rsidR="00337689" w:rsidRPr="00E47049" w:rsidRDefault="00337689" w:rsidP="00337689">
      <w:pPr>
        <w:jc w:val="both"/>
        <w:rPr>
          <w:lang w:val="es-MX"/>
        </w:rPr>
      </w:pPr>
      <w:r>
        <w:rPr>
          <w:lang w:val="es-MX"/>
        </w:rPr>
        <w:t xml:space="preserve">Sesión Ordinaria número uno del 11 de enero del dos mil doce.  Inicio de la sesión a las diecinueve horas </w:t>
      </w:r>
      <w:r w:rsidRPr="0065728F">
        <w:rPr>
          <w:lang w:val="es-MX"/>
        </w:rPr>
        <w:t>y quince minutos.</w:t>
      </w:r>
    </w:p>
    <w:p w:rsidR="00337689" w:rsidRPr="00E47049" w:rsidRDefault="00337689" w:rsidP="00337689">
      <w:pPr>
        <w:jc w:val="both"/>
        <w:rPr>
          <w:lang w:val="es-MX"/>
        </w:rPr>
      </w:pPr>
    </w:p>
    <w:p w:rsidR="00337689" w:rsidRPr="006A4876" w:rsidRDefault="00337689" w:rsidP="00337689">
      <w:pPr>
        <w:jc w:val="both"/>
        <w:rPr>
          <w:b/>
          <w:lang w:val="es-MX"/>
        </w:rPr>
      </w:pPr>
      <w:r w:rsidRPr="006A4876">
        <w:rPr>
          <w:b/>
          <w:lang w:val="es-MX"/>
        </w:rPr>
        <w:t>Presentes:</w:t>
      </w:r>
    </w:p>
    <w:p w:rsidR="00337689" w:rsidRDefault="00337689" w:rsidP="00337689">
      <w:pPr>
        <w:jc w:val="both"/>
        <w:rPr>
          <w:lang w:val="es-MX"/>
        </w:rPr>
      </w:pPr>
      <w:r>
        <w:rPr>
          <w:lang w:val="es-MX"/>
        </w:rPr>
        <w:t>Guillermo Cubillos Sánchez</w:t>
      </w:r>
      <w:r>
        <w:rPr>
          <w:lang w:val="es-MX"/>
        </w:rPr>
        <w:tab/>
        <w:t>Vocal I</w:t>
      </w:r>
    </w:p>
    <w:p w:rsidR="00337689" w:rsidRDefault="00337689" w:rsidP="00337689">
      <w:pPr>
        <w:jc w:val="both"/>
        <w:rPr>
          <w:lang w:val="es-MX"/>
        </w:rPr>
      </w:pPr>
      <w:r w:rsidRPr="0065728F">
        <w:rPr>
          <w:lang w:val="es-MX"/>
        </w:rPr>
        <w:t>Wilmer Quirós Jiménez</w:t>
      </w:r>
      <w:r w:rsidRPr="0065728F">
        <w:rPr>
          <w:lang w:val="es-MX"/>
        </w:rPr>
        <w:tab/>
        <w:t>Vocal II</w:t>
      </w:r>
    </w:p>
    <w:p w:rsidR="00337689" w:rsidRDefault="00337689" w:rsidP="00337689">
      <w:pPr>
        <w:jc w:val="both"/>
        <w:rPr>
          <w:lang w:val="es-MX"/>
        </w:rPr>
      </w:pPr>
      <w:r>
        <w:rPr>
          <w:lang w:val="pt-BR"/>
        </w:rPr>
        <w:t>Sandra Zumbado Alvarado</w:t>
      </w:r>
      <w:r>
        <w:rPr>
          <w:lang w:val="pt-BR"/>
        </w:rPr>
        <w:tab/>
        <w:t>Secretaria</w:t>
      </w:r>
    </w:p>
    <w:p w:rsidR="00337689" w:rsidRDefault="00337689" w:rsidP="00337689">
      <w:pPr>
        <w:jc w:val="both"/>
        <w:rPr>
          <w:lang w:val="es-MX"/>
        </w:rPr>
      </w:pPr>
      <w:r>
        <w:rPr>
          <w:lang w:val="es-MX"/>
        </w:rPr>
        <w:t>Maribeth Chaves Carpio</w:t>
      </w:r>
      <w:r>
        <w:rPr>
          <w:lang w:val="es-MX"/>
        </w:rPr>
        <w:tab/>
        <w:t xml:space="preserve"> Fiscal</w:t>
      </w:r>
    </w:p>
    <w:p w:rsidR="00337689" w:rsidRDefault="00337689" w:rsidP="00337689">
      <w:pPr>
        <w:jc w:val="both"/>
        <w:rPr>
          <w:lang w:val="es-MX"/>
        </w:rPr>
      </w:pPr>
      <w:r>
        <w:rPr>
          <w:lang w:val="es-MX"/>
        </w:rPr>
        <w:t>Gloriana Vargas Pereira</w:t>
      </w:r>
      <w:r>
        <w:rPr>
          <w:lang w:val="es-MX"/>
        </w:rPr>
        <w:tab/>
        <w:t xml:space="preserve">Administradora </w:t>
      </w:r>
    </w:p>
    <w:p w:rsidR="00337689" w:rsidRDefault="00337689" w:rsidP="00337689">
      <w:pPr>
        <w:jc w:val="both"/>
        <w:rPr>
          <w:lang w:val="es-MX"/>
        </w:rPr>
      </w:pPr>
    </w:p>
    <w:p w:rsidR="00337689" w:rsidRPr="00E47049" w:rsidRDefault="00337689" w:rsidP="00337689">
      <w:pPr>
        <w:jc w:val="both"/>
        <w:rPr>
          <w:b/>
          <w:lang w:val="es-MX"/>
        </w:rPr>
      </w:pPr>
      <w:r>
        <w:rPr>
          <w:b/>
          <w:lang w:val="es-MX"/>
        </w:rPr>
        <w:t>Ausentes justificados:</w:t>
      </w:r>
    </w:p>
    <w:p w:rsidR="00337689" w:rsidRDefault="00337689" w:rsidP="00337689">
      <w:pPr>
        <w:ind w:left="708" w:hanging="708"/>
        <w:jc w:val="both"/>
        <w:rPr>
          <w:lang w:val="es-MX"/>
        </w:rPr>
      </w:pPr>
      <w:r>
        <w:rPr>
          <w:lang w:val="es-MX"/>
        </w:rPr>
        <w:t>Beatriz Pérez Sánchez</w:t>
      </w:r>
      <w:r>
        <w:rPr>
          <w:lang w:val="es-MX"/>
        </w:rPr>
        <w:tab/>
        <w:t xml:space="preserve">Presidenta </w:t>
      </w:r>
    </w:p>
    <w:p w:rsidR="00337689" w:rsidRDefault="00337689" w:rsidP="00337689">
      <w:pPr>
        <w:rPr>
          <w:lang w:val="es-MX"/>
        </w:rPr>
      </w:pPr>
      <w:r>
        <w:rPr>
          <w:lang w:val="es-MX"/>
        </w:rPr>
        <w:t>Silvia Arias Alvarado            Tesorera</w:t>
      </w:r>
    </w:p>
    <w:p w:rsidR="00337689" w:rsidRDefault="00337689" w:rsidP="00337689">
      <w:pPr>
        <w:jc w:val="center"/>
        <w:rPr>
          <w:b/>
          <w:lang w:val="es-MX"/>
        </w:rPr>
      </w:pPr>
    </w:p>
    <w:p w:rsidR="00337689" w:rsidRDefault="00337689" w:rsidP="00337689">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 xml:space="preserve">1.1 </w:t>
      </w:r>
      <w:r w:rsidRPr="00505F34">
        <w:rPr>
          <w:sz w:val="22"/>
          <w:szCs w:val="22"/>
          <w:lang w:val="es-MX"/>
        </w:rPr>
        <w:t>Lectura y aprobación del Acta #</w:t>
      </w:r>
      <w:r>
        <w:rPr>
          <w:sz w:val="22"/>
          <w:szCs w:val="22"/>
          <w:lang w:val="es-MX"/>
        </w:rPr>
        <w:t>47</w:t>
      </w:r>
      <w:r w:rsidRPr="00505F34">
        <w:rPr>
          <w:sz w:val="22"/>
          <w:szCs w:val="22"/>
          <w:lang w:val="es-MX"/>
        </w:rPr>
        <w:t xml:space="preserve">-2011 del miércoles </w:t>
      </w:r>
      <w:r>
        <w:rPr>
          <w:sz w:val="22"/>
          <w:szCs w:val="22"/>
          <w:lang w:val="es-MX"/>
        </w:rPr>
        <w:t xml:space="preserve">14 de diciembre </w:t>
      </w:r>
      <w:r w:rsidRPr="00505F34">
        <w:rPr>
          <w:sz w:val="22"/>
          <w:szCs w:val="22"/>
          <w:lang w:val="es-MX"/>
        </w:rPr>
        <w:t>de 2011</w:t>
      </w:r>
    </w:p>
    <w:p w:rsidR="00337689" w:rsidRDefault="00337689" w:rsidP="00337689">
      <w:pPr>
        <w:jc w:val="both"/>
        <w:rPr>
          <w:b/>
          <w:i/>
          <w:sz w:val="22"/>
          <w:szCs w:val="22"/>
          <w:lang w:val="es-MX"/>
        </w:rPr>
      </w:pPr>
    </w:p>
    <w:p w:rsidR="00337689" w:rsidRPr="00A1022B" w:rsidRDefault="00337689" w:rsidP="00337689">
      <w:pPr>
        <w:jc w:val="both"/>
        <w:rPr>
          <w:b/>
          <w:i/>
          <w:sz w:val="22"/>
          <w:szCs w:val="22"/>
          <w:lang w:val="es-MX"/>
        </w:rPr>
      </w:pPr>
      <w:r w:rsidRPr="00A1022B">
        <w:rPr>
          <w:b/>
          <w:i/>
          <w:sz w:val="22"/>
          <w:szCs w:val="22"/>
          <w:lang w:val="es-MX"/>
        </w:rPr>
        <w:t>Acuerdo 0</w:t>
      </w:r>
      <w:r>
        <w:rPr>
          <w:b/>
          <w:i/>
          <w:sz w:val="22"/>
          <w:szCs w:val="22"/>
          <w:lang w:val="es-MX"/>
        </w:rPr>
        <w:t xml:space="preserve">1-01: </w:t>
      </w:r>
      <w:r w:rsidRPr="00A1022B">
        <w:rPr>
          <w:b/>
          <w:i/>
          <w:sz w:val="22"/>
          <w:szCs w:val="22"/>
          <w:lang w:val="es-MX"/>
        </w:rPr>
        <w:t>Se aprueba el acta con las correcciones pertinentes.</w:t>
      </w:r>
    </w:p>
    <w:p w:rsidR="00337689" w:rsidRDefault="00337689" w:rsidP="00337689">
      <w:pPr>
        <w:jc w:val="both"/>
        <w:rPr>
          <w:b/>
          <w:sz w:val="22"/>
          <w:szCs w:val="22"/>
          <w:lang w:val="es-MX"/>
        </w:rPr>
      </w:pPr>
    </w:p>
    <w:p w:rsidR="00337689" w:rsidRDefault="00337689" w:rsidP="00337689">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2.1 Festival de la luz 2011</w:t>
      </w:r>
    </w:p>
    <w:p w:rsidR="00337689" w:rsidRDefault="00337689" w:rsidP="00337689">
      <w:pPr>
        <w:jc w:val="both"/>
        <w:rPr>
          <w:sz w:val="22"/>
          <w:szCs w:val="22"/>
          <w:lang w:val="es-MX"/>
        </w:rPr>
      </w:pPr>
    </w:p>
    <w:p w:rsidR="00337689" w:rsidRDefault="00337689" w:rsidP="00337689">
      <w:pPr>
        <w:jc w:val="both"/>
        <w:rPr>
          <w:b/>
          <w:i/>
          <w:sz w:val="22"/>
          <w:szCs w:val="22"/>
          <w:lang w:val="es-MX"/>
        </w:rPr>
      </w:pPr>
      <w:r w:rsidRPr="00A1022B">
        <w:rPr>
          <w:b/>
          <w:i/>
          <w:sz w:val="22"/>
          <w:szCs w:val="22"/>
          <w:lang w:val="es-MX"/>
        </w:rPr>
        <w:t>Acuerdo 0</w:t>
      </w:r>
      <w:r>
        <w:rPr>
          <w:b/>
          <w:i/>
          <w:sz w:val="22"/>
          <w:szCs w:val="22"/>
          <w:lang w:val="es-MX"/>
        </w:rPr>
        <w:t xml:space="preserve">2-01: Se define enviar una placa de agradecimiento al alcalde Johnny Araya por el permiso otorgado para la instalación de la tarima del pasado Festival de la Luz. Se conoce que fueron enviados todos los agradecimientos acordados en la sesión anterior. </w:t>
      </w:r>
    </w:p>
    <w:p w:rsidR="00337689" w:rsidRDefault="00337689" w:rsidP="00337689">
      <w:pPr>
        <w:jc w:val="both"/>
        <w:rPr>
          <w:b/>
          <w:i/>
          <w:sz w:val="22"/>
          <w:szCs w:val="22"/>
          <w:lang w:val="es-MX"/>
        </w:rPr>
      </w:pPr>
      <w:r>
        <w:rPr>
          <w:b/>
          <w:i/>
          <w:sz w:val="22"/>
          <w:szCs w:val="22"/>
          <w:lang w:val="es-MX"/>
        </w:rPr>
        <w:t>Incluir en el presupuesto del 2012 el rubro de alimentación para los guardas de seguridad y directivos del Fondo que estén laborando ese día.</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2.2 Festival de la luz 2012</w:t>
      </w:r>
    </w:p>
    <w:p w:rsidR="00337689" w:rsidRDefault="00337689" w:rsidP="00337689">
      <w:pPr>
        <w:jc w:val="both"/>
        <w:rPr>
          <w:sz w:val="22"/>
          <w:szCs w:val="22"/>
          <w:lang w:val="es-MX"/>
        </w:rPr>
      </w:pPr>
    </w:p>
    <w:p w:rsidR="00337689" w:rsidRDefault="00337689" w:rsidP="00337689">
      <w:pPr>
        <w:jc w:val="both"/>
        <w:rPr>
          <w:sz w:val="22"/>
          <w:szCs w:val="22"/>
          <w:lang w:val="es-MX"/>
        </w:rPr>
      </w:pPr>
      <w:r w:rsidRPr="00A1022B">
        <w:rPr>
          <w:b/>
          <w:i/>
          <w:sz w:val="22"/>
          <w:szCs w:val="22"/>
          <w:lang w:val="es-MX"/>
        </w:rPr>
        <w:t>Acuerdo 0</w:t>
      </w:r>
      <w:r>
        <w:rPr>
          <w:b/>
          <w:i/>
          <w:sz w:val="22"/>
          <w:szCs w:val="22"/>
          <w:lang w:val="es-MX"/>
        </w:rPr>
        <w:t>3-01: Solicitar una audiencia con el señor alcalde Johnny Araya, para iniciar contactos para la edición del Festival del año 2012 y aprovechar para hacerle entrega del agradecimiento por parte del Fondo de Mutualidad.</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2.3 Diseñador gráfico</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La Sra. Administradora presenta respuesta del Lic. Alejandro Delgado en la cual indica:</w:t>
      </w:r>
    </w:p>
    <w:p w:rsidR="00337689" w:rsidRDefault="00337689" w:rsidP="00337689">
      <w:pPr>
        <w:jc w:val="both"/>
        <w:rPr>
          <w:sz w:val="22"/>
          <w:szCs w:val="22"/>
          <w:lang w:val="es-MX"/>
        </w:rPr>
      </w:pPr>
    </w:p>
    <w:p w:rsidR="00337689" w:rsidRPr="00ED6990" w:rsidRDefault="00337689" w:rsidP="00337689">
      <w:pPr>
        <w:jc w:val="both"/>
        <w:rPr>
          <w:b/>
          <w:sz w:val="22"/>
          <w:szCs w:val="22"/>
          <w:lang w:val="es-MX"/>
        </w:rPr>
      </w:pPr>
      <w:r>
        <w:rPr>
          <w:sz w:val="22"/>
          <w:szCs w:val="22"/>
          <w:lang w:val="es-MX"/>
        </w:rPr>
        <w:t>“…</w:t>
      </w:r>
      <w:r>
        <w:rPr>
          <w:rFonts w:eastAsia="Times New Roman"/>
        </w:rPr>
        <w:t>creo que lo más saludable es que se cancele lo realizado y entregado a satisfacción…,  la licitación está vigente por lo que no procede dejarla sin efecto, lo que se hace es firmar un finiquito que es lo ideal…”</w:t>
      </w:r>
    </w:p>
    <w:p w:rsidR="00337689" w:rsidRDefault="00337689" w:rsidP="00337689">
      <w:pPr>
        <w:pStyle w:val="Prrafodelista"/>
        <w:ind w:left="360"/>
        <w:jc w:val="both"/>
        <w:rPr>
          <w:sz w:val="22"/>
          <w:szCs w:val="22"/>
          <w:lang w:val="es-MX"/>
        </w:rPr>
      </w:pPr>
    </w:p>
    <w:p w:rsidR="00337689" w:rsidRDefault="00337689" w:rsidP="00337689">
      <w:pPr>
        <w:jc w:val="both"/>
        <w:rPr>
          <w:b/>
          <w:i/>
          <w:sz w:val="22"/>
          <w:szCs w:val="22"/>
          <w:lang w:val="es-MX"/>
        </w:rPr>
      </w:pPr>
      <w:r w:rsidRPr="00A1022B">
        <w:rPr>
          <w:b/>
          <w:i/>
          <w:sz w:val="22"/>
          <w:szCs w:val="22"/>
          <w:lang w:val="es-MX"/>
        </w:rPr>
        <w:lastRenderedPageBreak/>
        <w:t>Acuerdo 0</w:t>
      </w:r>
      <w:r>
        <w:rPr>
          <w:b/>
          <w:i/>
          <w:sz w:val="22"/>
          <w:szCs w:val="22"/>
          <w:lang w:val="es-MX"/>
        </w:rPr>
        <w:t>4-01: Encargar al Departamento de Proveeduría  se comunique con el diseñador para definir el monto a pagar por las propuestas presentadas y con ello llegar al finiquito del servicio ofrecido. Se programará una reunión para conocer la propuesta de una nueva diseñadora.</w:t>
      </w:r>
    </w:p>
    <w:p w:rsidR="00337689" w:rsidRDefault="00337689" w:rsidP="00337689">
      <w:pPr>
        <w:jc w:val="both"/>
        <w:rPr>
          <w:b/>
          <w:i/>
          <w:sz w:val="22"/>
          <w:szCs w:val="22"/>
          <w:lang w:val="es-MX"/>
        </w:rPr>
      </w:pPr>
    </w:p>
    <w:p w:rsidR="00337689" w:rsidRPr="00E82ACB" w:rsidRDefault="00337689" w:rsidP="00337689">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Crédito personal fiduciario, por ¢3.000.000.00 a un plazo de 72 meses y tasa de interés del 18%.</w:t>
      </w:r>
    </w:p>
    <w:p w:rsidR="00337689" w:rsidRDefault="00337689" w:rsidP="00337689">
      <w:pPr>
        <w:jc w:val="both"/>
        <w:rPr>
          <w:sz w:val="22"/>
          <w:szCs w:val="22"/>
          <w:lang w:val="es-MX"/>
        </w:rPr>
      </w:pPr>
    </w:p>
    <w:p w:rsidR="00337689" w:rsidRDefault="00337689" w:rsidP="00337689">
      <w:pPr>
        <w:jc w:val="both"/>
        <w:rPr>
          <w:b/>
          <w:bCs/>
          <w:i/>
          <w:iCs/>
          <w:sz w:val="22"/>
          <w:szCs w:val="22"/>
          <w:lang w:val="es-MX"/>
        </w:rPr>
      </w:pPr>
      <w:r w:rsidRPr="00850155">
        <w:rPr>
          <w:b/>
          <w:bCs/>
          <w:i/>
          <w:iCs/>
          <w:sz w:val="22"/>
          <w:szCs w:val="22"/>
          <w:lang w:val="es-MX"/>
        </w:rPr>
        <w:t>Acuerdo 0</w:t>
      </w:r>
      <w:r>
        <w:rPr>
          <w:b/>
          <w:bCs/>
          <w:i/>
          <w:iCs/>
          <w:sz w:val="22"/>
          <w:szCs w:val="22"/>
          <w:lang w:val="es-MX"/>
        </w:rPr>
        <w:t>5</w:t>
      </w:r>
      <w:r w:rsidRPr="00850155">
        <w:rPr>
          <w:b/>
          <w:bCs/>
          <w:i/>
          <w:iCs/>
          <w:sz w:val="22"/>
          <w:szCs w:val="22"/>
          <w:lang w:val="es-MX"/>
        </w:rPr>
        <w:t>-</w:t>
      </w:r>
      <w:r>
        <w:rPr>
          <w:b/>
          <w:bCs/>
          <w:i/>
          <w:iCs/>
          <w:sz w:val="22"/>
          <w:szCs w:val="22"/>
          <w:lang w:val="es-MX"/>
        </w:rPr>
        <w:t>01: Se aprueba</w:t>
      </w:r>
      <w:r w:rsidRPr="00850155">
        <w:rPr>
          <w:b/>
          <w:bCs/>
          <w:i/>
          <w:iCs/>
          <w:sz w:val="22"/>
          <w:szCs w:val="22"/>
          <w:lang w:val="es-MX"/>
        </w:rPr>
        <w:t xml:space="preserve"> la solicitud de </w:t>
      </w:r>
      <w:r>
        <w:rPr>
          <w:b/>
          <w:bCs/>
          <w:i/>
          <w:iCs/>
          <w:sz w:val="22"/>
          <w:szCs w:val="22"/>
          <w:lang w:val="es-MX"/>
        </w:rPr>
        <w:t>Crédit</w:t>
      </w:r>
      <w:r w:rsidRPr="000C4F52">
        <w:rPr>
          <w:b/>
          <w:bCs/>
          <w:i/>
          <w:iCs/>
          <w:sz w:val="22"/>
          <w:szCs w:val="22"/>
          <w:lang w:val="es-MX"/>
        </w:rPr>
        <w:t>o</w:t>
      </w:r>
      <w:r>
        <w:rPr>
          <w:b/>
          <w:bCs/>
          <w:i/>
          <w:iCs/>
          <w:sz w:val="22"/>
          <w:szCs w:val="22"/>
          <w:lang w:val="es-MX"/>
        </w:rPr>
        <w:t xml:space="preserve"> </w:t>
      </w:r>
      <w:r w:rsidRPr="00A729C5">
        <w:rPr>
          <w:b/>
          <w:bCs/>
          <w:i/>
          <w:iCs/>
          <w:sz w:val="22"/>
          <w:szCs w:val="22"/>
          <w:lang w:val="es-MX"/>
        </w:rPr>
        <w:t>Personal</w:t>
      </w:r>
      <w:r>
        <w:rPr>
          <w:b/>
          <w:bCs/>
          <w:i/>
          <w:iCs/>
          <w:sz w:val="22"/>
          <w:szCs w:val="22"/>
          <w:lang w:val="es-MX"/>
        </w:rPr>
        <w:t xml:space="preserve"> </w:t>
      </w:r>
      <w:r w:rsidRPr="00A729C5">
        <w:rPr>
          <w:b/>
          <w:bCs/>
          <w:i/>
          <w:iCs/>
          <w:sz w:val="22"/>
          <w:szCs w:val="22"/>
          <w:lang w:val="es-MX"/>
        </w:rPr>
        <w:t xml:space="preserve"> Fiduciari</w:t>
      </w:r>
      <w:r>
        <w:rPr>
          <w:b/>
          <w:bCs/>
          <w:i/>
          <w:iCs/>
          <w:sz w:val="22"/>
          <w:szCs w:val="22"/>
          <w:lang w:val="es-MX"/>
        </w:rPr>
        <w:t xml:space="preserve">o </w:t>
      </w:r>
      <w:r w:rsidRPr="00A729C5">
        <w:rPr>
          <w:b/>
          <w:bCs/>
          <w:i/>
          <w:iCs/>
          <w:sz w:val="22"/>
          <w:szCs w:val="22"/>
          <w:lang w:val="es-MX"/>
        </w:rPr>
        <w:t>por ¢3.000.000.00, a un plazo de 72 meses, y tasa de interés del 18%.</w:t>
      </w:r>
      <w:r>
        <w:rPr>
          <w:b/>
          <w:bCs/>
          <w:i/>
          <w:iCs/>
          <w:sz w:val="22"/>
          <w:szCs w:val="22"/>
          <w:lang w:val="es-MX"/>
        </w:rPr>
        <w:t xml:space="preserve"> Cumple con lo establecido en los artículos 18 y 21 del Estatuto,  y de acuerdo con la recomendación técnica de la Administradora. </w:t>
      </w:r>
    </w:p>
    <w:p w:rsidR="00337689" w:rsidRDefault="00337689" w:rsidP="00337689">
      <w:pPr>
        <w:jc w:val="both"/>
        <w:rPr>
          <w:b/>
          <w:sz w:val="22"/>
          <w:szCs w:val="22"/>
          <w:lang w:val="es-MX"/>
        </w:rPr>
      </w:pPr>
    </w:p>
    <w:p w:rsidR="00337689" w:rsidRDefault="00337689" w:rsidP="00337689">
      <w:pPr>
        <w:jc w:val="both"/>
        <w:rPr>
          <w:b/>
          <w:sz w:val="22"/>
          <w:szCs w:val="22"/>
          <w:lang w:val="es-MX"/>
        </w:rPr>
      </w:pPr>
    </w:p>
    <w:p w:rsidR="00337689" w:rsidRDefault="00337689" w:rsidP="00337689">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Subsidio por nacimiento de su hija, por un monto de ¢110.000.00</w:t>
      </w:r>
    </w:p>
    <w:p w:rsidR="00337689" w:rsidRDefault="00337689" w:rsidP="00337689">
      <w:pPr>
        <w:jc w:val="both"/>
        <w:rPr>
          <w:b/>
          <w:i/>
          <w:sz w:val="22"/>
          <w:szCs w:val="22"/>
          <w:lang w:val="es-MX"/>
        </w:rPr>
      </w:pPr>
    </w:p>
    <w:p w:rsidR="00337689" w:rsidRDefault="00337689" w:rsidP="00337689">
      <w:pPr>
        <w:jc w:val="both"/>
        <w:rPr>
          <w:b/>
          <w:i/>
          <w:sz w:val="22"/>
          <w:szCs w:val="22"/>
          <w:lang w:val="es-MX"/>
        </w:rPr>
      </w:pPr>
      <w:r>
        <w:rPr>
          <w:b/>
          <w:i/>
          <w:sz w:val="22"/>
          <w:szCs w:val="22"/>
          <w:lang w:val="es-MX"/>
        </w:rPr>
        <w:t>Acuerdo 06-01: Se aprueba</w:t>
      </w:r>
      <w:r w:rsidRPr="00FC7325">
        <w:rPr>
          <w:b/>
          <w:i/>
          <w:sz w:val="22"/>
          <w:szCs w:val="22"/>
          <w:lang w:val="es-MX"/>
        </w:rPr>
        <w:t xml:space="preserve"> la solicitud de subsidio por un monto de ¢</w:t>
      </w:r>
      <w:r>
        <w:rPr>
          <w:b/>
          <w:i/>
          <w:sz w:val="22"/>
          <w:szCs w:val="22"/>
          <w:lang w:val="es-MX"/>
        </w:rPr>
        <w:t>11</w:t>
      </w:r>
      <w:r w:rsidRPr="00FC7325">
        <w:rPr>
          <w:b/>
          <w:i/>
          <w:sz w:val="22"/>
          <w:szCs w:val="22"/>
          <w:lang w:val="es-MX"/>
        </w:rPr>
        <w:t>0.000.00 a</w:t>
      </w:r>
      <w:r>
        <w:rPr>
          <w:b/>
          <w:i/>
          <w:sz w:val="22"/>
          <w:szCs w:val="22"/>
          <w:lang w:val="es-MX"/>
        </w:rPr>
        <w:t xml:space="preserve">l colegiado, </w:t>
      </w:r>
      <w:r w:rsidRPr="00FC7325">
        <w:rPr>
          <w:b/>
          <w:i/>
          <w:sz w:val="22"/>
          <w:szCs w:val="22"/>
          <w:lang w:val="es-MX"/>
        </w:rPr>
        <w:t xml:space="preserve"> por el</w:t>
      </w:r>
      <w:r>
        <w:rPr>
          <w:b/>
          <w:i/>
          <w:sz w:val="22"/>
          <w:szCs w:val="22"/>
          <w:lang w:val="es-MX"/>
        </w:rPr>
        <w:t xml:space="preserve"> nacimiento de su hija. Cumple con lo establecido </w:t>
      </w:r>
      <w:r w:rsidRPr="0013032A">
        <w:rPr>
          <w:b/>
          <w:i/>
          <w:sz w:val="22"/>
          <w:szCs w:val="22"/>
          <w:lang w:val="es-MX"/>
        </w:rPr>
        <w:t>en los artículos 18 y 21 del Estatuto</w:t>
      </w:r>
      <w:r>
        <w:rPr>
          <w:b/>
          <w:i/>
          <w:sz w:val="22"/>
          <w:szCs w:val="22"/>
          <w:lang w:val="es-MX"/>
        </w:rPr>
        <w:t xml:space="preserve">,  </w:t>
      </w:r>
      <w:r w:rsidRPr="0013032A">
        <w:rPr>
          <w:b/>
          <w:i/>
          <w:sz w:val="22"/>
          <w:szCs w:val="22"/>
          <w:lang w:val="es-MX"/>
        </w:rPr>
        <w:t xml:space="preserve">y de acuerdo con la recomendación técnica de la Administradora. </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Subsidio por nacimiento de su hija, por un monto de ¢110.000.00</w:t>
      </w:r>
    </w:p>
    <w:p w:rsidR="00337689" w:rsidRDefault="00337689" w:rsidP="00337689">
      <w:pPr>
        <w:jc w:val="both"/>
        <w:rPr>
          <w:sz w:val="22"/>
          <w:szCs w:val="22"/>
          <w:lang w:val="es-MX"/>
        </w:rPr>
      </w:pPr>
    </w:p>
    <w:p w:rsidR="00337689" w:rsidRDefault="00337689" w:rsidP="00337689">
      <w:pPr>
        <w:jc w:val="both"/>
        <w:rPr>
          <w:b/>
          <w:i/>
          <w:sz w:val="22"/>
          <w:szCs w:val="22"/>
          <w:lang w:val="es-MX"/>
        </w:rPr>
      </w:pPr>
      <w:r>
        <w:rPr>
          <w:b/>
          <w:i/>
          <w:sz w:val="22"/>
          <w:szCs w:val="22"/>
          <w:lang w:val="es-MX"/>
        </w:rPr>
        <w:t>Acuerdo 07-01: Se aprueba</w:t>
      </w:r>
      <w:r w:rsidRPr="00FC7325">
        <w:rPr>
          <w:b/>
          <w:i/>
          <w:sz w:val="22"/>
          <w:szCs w:val="22"/>
          <w:lang w:val="es-MX"/>
        </w:rPr>
        <w:t xml:space="preserve"> la solicitud de subsidio por un monto de ¢</w:t>
      </w:r>
      <w:r>
        <w:rPr>
          <w:b/>
          <w:i/>
          <w:sz w:val="22"/>
          <w:szCs w:val="22"/>
          <w:lang w:val="es-MX"/>
        </w:rPr>
        <w:t>11</w:t>
      </w:r>
      <w:r w:rsidRPr="00FC7325">
        <w:rPr>
          <w:b/>
          <w:i/>
          <w:sz w:val="22"/>
          <w:szCs w:val="22"/>
          <w:lang w:val="es-MX"/>
        </w:rPr>
        <w:t>0.000.00 a</w:t>
      </w:r>
      <w:r>
        <w:rPr>
          <w:b/>
          <w:i/>
          <w:sz w:val="22"/>
          <w:szCs w:val="22"/>
          <w:lang w:val="es-MX"/>
        </w:rPr>
        <w:t xml:space="preserve"> la colegiada, </w:t>
      </w:r>
      <w:r w:rsidRPr="00FC7325">
        <w:rPr>
          <w:b/>
          <w:i/>
          <w:sz w:val="22"/>
          <w:szCs w:val="22"/>
          <w:lang w:val="es-MX"/>
        </w:rPr>
        <w:t>por el</w:t>
      </w:r>
      <w:r>
        <w:rPr>
          <w:b/>
          <w:i/>
          <w:sz w:val="22"/>
          <w:szCs w:val="22"/>
          <w:lang w:val="es-MX"/>
        </w:rPr>
        <w:t xml:space="preserve"> nacimiento de su hija. Cumple con lo establecido </w:t>
      </w:r>
      <w:r w:rsidRPr="0013032A">
        <w:rPr>
          <w:b/>
          <w:i/>
          <w:sz w:val="22"/>
          <w:szCs w:val="22"/>
          <w:lang w:val="es-MX"/>
        </w:rPr>
        <w:t>en los artículos 18 y 21 del Estatuto</w:t>
      </w:r>
      <w:r>
        <w:rPr>
          <w:b/>
          <w:i/>
          <w:sz w:val="22"/>
          <w:szCs w:val="22"/>
          <w:lang w:val="es-MX"/>
        </w:rPr>
        <w:t xml:space="preserve">,  </w:t>
      </w:r>
      <w:r w:rsidRPr="0013032A">
        <w:rPr>
          <w:b/>
          <w:i/>
          <w:sz w:val="22"/>
          <w:szCs w:val="22"/>
          <w:lang w:val="es-MX"/>
        </w:rPr>
        <w:t xml:space="preserve">y de acuerdo con la recomendación técnica de la Administradora. </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Subsidio por fallecimiento de su padre, por un monto de ¢220.000.00.</w:t>
      </w:r>
    </w:p>
    <w:p w:rsidR="00337689" w:rsidRDefault="00337689" w:rsidP="00337689">
      <w:pPr>
        <w:jc w:val="both"/>
        <w:rPr>
          <w:sz w:val="22"/>
          <w:szCs w:val="22"/>
          <w:lang w:val="es-MX"/>
        </w:rPr>
      </w:pPr>
    </w:p>
    <w:p w:rsidR="00337689" w:rsidRDefault="00337689" w:rsidP="00337689">
      <w:pPr>
        <w:jc w:val="both"/>
        <w:rPr>
          <w:b/>
          <w:i/>
          <w:sz w:val="22"/>
          <w:szCs w:val="22"/>
          <w:lang w:val="es-MX"/>
        </w:rPr>
      </w:pPr>
      <w:r>
        <w:rPr>
          <w:b/>
          <w:i/>
          <w:sz w:val="22"/>
          <w:szCs w:val="22"/>
          <w:lang w:val="es-MX"/>
        </w:rPr>
        <w:t>Acuerdo 08-01: Se aprueba</w:t>
      </w:r>
      <w:r w:rsidRPr="00FC7325">
        <w:rPr>
          <w:b/>
          <w:i/>
          <w:sz w:val="22"/>
          <w:szCs w:val="22"/>
          <w:lang w:val="es-MX"/>
        </w:rPr>
        <w:t xml:space="preserve"> la solicitud de subsidio por un monto de ¢</w:t>
      </w:r>
      <w:r>
        <w:rPr>
          <w:b/>
          <w:i/>
          <w:sz w:val="22"/>
          <w:szCs w:val="22"/>
          <w:lang w:val="es-MX"/>
        </w:rPr>
        <w:t>22</w:t>
      </w:r>
      <w:r w:rsidRPr="00FC7325">
        <w:rPr>
          <w:b/>
          <w:i/>
          <w:sz w:val="22"/>
          <w:szCs w:val="22"/>
          <w:lang w:val="es-MX"/>
        </w:rPr>
        <w:t>0.000.00 a</w:t>
      </w:r>
      <w:r>
        <w:rPr>
          <w:b/>
          <w:i/>
          <w:sz w:val="22"/>
          <w:szCs w:val="22"/>
          <w:lang w:val="es-MX"/>
        </w:rPr>
        <w:t xml:space="preserve"> la colegiada, </w:t>
      </w:r>
      <w:r w:rsidRPr="00FC7325">
        <w:rPr>
          <w:b/>
          <w:i/>
          <w:sz w:val="22"/>
          <w:szCs w:val="22"/>
          <w:lang w:val="es-MX"/>
        </w:rPr>
        <w:t xml:space="preserve"> por el</w:t>
      </w:r>
      <w:r>
        <w:rPr>
          <w:b/>
          <w:i/>
          <w:sz w:val="22"/>
          <w:szCs w:val="22"/>
          <w:lang w:val="es-MX"/>
        </w:rPr>
        <w:t xml:space="preserve"> fallecimiento de su padre.  Cumple con lo establecido </w:t>
      </w:r>
      <w:r w:rsidRPr="0013032A">
        <w:rPr>
          <w:b/>
          <w:i/>
          <w:sz w:val="22"/>
          <w:szCs w:val="22"/>
          <w:lang w:val="es-MX"/>
        </w:rPr>
        <w:t>en los artículos 18 y 21 del Estatuto</w:t>
      </w:r>
      <w:r>
        <w:rPr>
          <w:b/>
          <w:i/>
          <w:sz w:val="22"/>
          <w:szCs w:val="22"/>
          <w:lang w:val="es-MX"/>
        </w:rPr>
        <w:t xml:space="preserve">,  </w:t>
      </w:r>
      <w:r w:rsidRPr="0013032A">
        <w:rPr>
          <w:b/>
          <w:i/>
          <w:sz w:val="22"/>
          <w:szCs w:val="22"/>
          <w:lang w:val="es-MX"/>
        </w:rPr>
        <w:t xml:space="preserve">y de acuerdo con la recomendación técnica de la Administradora. </w:t>
      </w:r>
    </w:p>
    <w:p w:rsidR="00337689" w:rsidRDefault="00337689" w:rsidP="00337689">
      <w:pPr>
        <w:jc w:val="both"/>
        <w:rPr>
          <w:b/>
          <w:i/>
          <w:sz w:val="22"/>
          <w:szCs w:val="22"/>
          <w:lang w:val="es-MX"/>
        </w:rPr>
      </w:pPr>
    </w:p>
    <w:p w:rsidR="00337689" w:rsidRDefault="00337689" w:rsidP="00337689">
      <w:pPr>
        <w:jc w:val="both"/>
        <w:rPr>
          <w:sz w:val="22"/>
          <w:szCs w:val="22"/>
          <w:lang w:val="es-MX"/>
        </w:rPr>
      </w:pPr>
      <w:r w:rsidRPr="00173702">
        <w:rPr>
          <w:sz w:val="22"/>
          <w:szCs w:val="22"/>
          <w:lang w:val="es-MX"/>
        </w:rPr>
        <w:t>Subsidio</w:t>
      </w:r>
      <w:r>
        <w:rPr>
          <w:sz w:val="22"/>
          <w:szCs w:val="22"/>
          <w:lang w:val="es-MX"/>
        </w:rPr>
        <w:t xml:space="preserve"> por fallecimiento de su padre, por un monto de ¢220.000.00</w:t>
      </w:r>
    </w:p>
    <w:p w:rsidR="00337689" w:rsidRDefault="00337689" w:rsidP="00337689">
      <w:pPr>
        <w:jc w:val="both"/>
        <w:rPr>
          <w:sz w:val="22"/>
          <w:szCs w:val="22"/>
          <w:lang w:val="es-MX"/>
        </w:rPr>
      </w:pPr>
    </w:p>
    <w:p w:rsidR="00337689" w:rsidRDefault="00337689" w:rsidP="00337689">
      <w:pPr>
        <w:jc w:val="both"/>
        <w:rPr>
          <w:b/>
          <w:i/>
          <w:sz w:val="22"/>
          <w:szCs w:val="22"/>
          <w:lang w:val="es-MX"/>
        </w:rPr>
      </w:pPr>
      <w:r>
        <w:rPr>
          <w:b/>
          <w:i/>
          <w:sz w:val="22"/>
          <w:szCs w:val="22"/>
          <w:lang w:val="es-MX"/>
        </w:rPr>
        <w:t>Acuerdo 09-01: Se aprueba</w:t>
      </w:r>
      <w:r w:rsidRPr="00FC7325">
        <w:rPr>
          <w:b/>
          <w:i/>
          <w:sz w:val="22"/>
          <w:szCs w:val="22"/>
          <w:lang w:val="es-MX"/>
        </w:rPr>
        <w:t xml:space="preserve"> la solicitud de subsidio por un monto de ¢</w:t>
      </w:r>
      <w:r>
        <w:rPr>
          <w:b/>
          <w:i/>
          <w:sz w:val="22"/>
          <w:szCs w:val="22"/>
          <w:lang w:val="es-MX"/>
        </w:rPr>
        <w:t>22</w:t>
      </w:r>
      <w:r w:rsidRPr="00FC7325">
        <w:rPr>
          <w:b/>
          <w:i/>
          <w:sz w:val="22"/>
          <w:szCs w:val="22"/>
          <w:lang w:val="es-MX"/>
        </w:rPr>
        <w:t>0.000.00 a</w:t>
      </w:r>
      <w:r>
        <w:rPr>
          <w:b/>
          <w:i/>
          <w:sz w:val="22"/>
          <w:szCs w:val="22"/>
          <w:lang w:val="es-MX"/>
        </w:rPr>
        <w:t xml:space="preserve"> la colegiada, </w:t>
      </w:r>
      <w:r w:rsidRPr="00FC7325">
        <w:rPr>
          <w:b/>
          <w:i/>
          <w:sz w:val="22"/>
          <w:szCs w:val="22"/>
          <w:lang w:val="es-MX"/>
        </w:rPr>
        <w:t xml:space="preserve"> por el</w:t>
      </w:r>
      <w:r>
        <w:rPr>
          <w:b/>
          <w:i/>
          <w:sz w:val="22"/>
          <w:szCs w:val="22"/>
          <w:lang w:val="es-MX"/>
        </w:rPr>
        <w:t xml:space="preserve"> fallecimiento de su padre,  por un monto de ¢220.000.00.  Cumple con lo establecido </w:t>
      </w:r>
      <w:r w:rsidRPr="0013032A">
        <w:rPr>
          <w:b/>
          <w:i/>
          <w:sz w:val="22"/>
          <w:szCs w:val="22"/>
          <w:lang w:val="es-MX"/>
        </w:rPr>
        <w:t>en los artículos 18 y 21 del Estatuto</w:t>
      </w:r>
      <w:r>
        <w:rPr>
          <w:b/>
          <w:i/>
          <w:sz w:val="22"/>
          <w:szCs w:val="22"/>
          <w:lang w:val="es-MX"/>
        </w:rPr>
        <w:t xml:space="preserve">,  </w:t>
      </w:r>
      <w:r w:rsidRPr="0013032A">
        <w:rPr>
          <w:b/>
          <w:i/>
          <w:sz w:val="22"/>
          <w:szCs w:val="22"/>
          <w:lang w:val="es-MX"/>
        </w:rPr>
        <w:t xml:space="preserve">y de acuerdo con la recomendación técnica de la Administradora. </w:t>
      </w:r>
    </w:p>
    <w:p w:rsidR="00337689" w:rsidRPr="00173702" w:rsidRDefault="00337689" w:rsidP="00337689">
      <w:pPr>
        <w:jc w:val="both"/>
        <w:rPr>
          <w:sz w:val="22"/>
          <w:szCs w:val="22"/>
          <w:lang w:val="es-MX"/>
        </w:rPr>
      </w:pPr>
    </w:p>
    <w:p w:rsidR="00337689" w:rsidRDefault="00337689" w:rsidP="00337689">
      <w:pPr>
        <w:jc w:val="both"/>
        <w:rPr>
          <w:b/>
          <w:i/>
          <w:sz w:val="22"/>
          <w:szCs w:val="22"/>
          <w:lang w:val="es-MX"/>
        </w:rPr>
      </w:pPr>
      <w:r>
        <w:rPr>
          <w:sz w:val="22"/>
          <w:szCs w:val="22"/>
          <w:lang w:val="es-MX"/>
        </w:rPr>
        <w:t>Subsidio de retiro.</w:t>
      </w:r>
    </w:p>
    <w:p w:rsidR="00337689" w:rsidRDefault="00337689" w:rsidP="00337689">
      <w:pPr>
        <w:jc w:val="both"/>
        <w:rPr>
          <w:b/>
          <w:sz w:val="22"/>
          <w:szCs w:val="22"/>
          <w:lang w:val="es-MX"/>
        </w:rPr>
      </w:pPr>
    </w:p>
    <w:p w:rsidR="00337689" w:rsidRDefault="00337689" w:rsidP="00337689">
      <w:pPr>
        <w:jc w:val="both"/>
        <w:rPr>
          <w:b/>
          <w:sz w:val="22"/>
          <w:szCs w:val="22"/>
          <w:lang w:val="es-MX"/>
        </w:rPr>
      </w:pPr>
      <w:r>
        <w:rPr>
          <w:b/>
          <w:i/>
          <w:sz w:val="22"/>
          <w:szCs w:val="22"/>
          <w:lang w:val="es-MX"/>
        </w:rPr>
        <w:t>Acuerdo 10-01: Se conoce</w:t>
      </w:r>
      <w:r w:rsidRPr="00FC7325">
        <w:rPr>
          <w:b/>
          <w:i/>
          <w:sz w:val="22"/>
          <w:szCs w:val="22"/>
          <w:lang w:val="es-MX"/>
        </w:rPr>
        <w:t xml:space="preserve"> la solicitud de subsidio </w:t>
      </w:r>
      <w:r>
        <w:rPr>
          <w:b/>
          <w:i/>
          <w:sz w:val="22"/>
          <w:szCs w:val="22"/>
          <w:lang w:val="es-MX"/>
        </w:rPr>
        <w:t>de retiro del colegiado. Se acuerda solicitar a la Dirección Ejecutiva y al asesor legal más información del caso por escrito, para tener un criterio más amplio.</w:t>
      </w:r>
      <w:bookmarkStart w:id="0" w:name="_GoBack"/>
      <w:bookmarkEnd w:id="0"/>
    </w:p>
    <w:p w:rsidR="00337689" w:rsidRDefault="00337689" w:rsidP="00337689">
      <w:pPr>
        <w:jc w:val="both"/>
        <w:rPr>
          <w:b/>
          <w:sz w:val="22"/>
          <w:szCs w:val="22"/>
          <w:lang w:val="es-MX"/>
        </w:rPr>
      </w:pPr>
    </w:p>
    <w:p w:rsidR="00337689" w:rsidRDefault="00337689" w:rsidP="00337689">
      <w:pPr>
        <w:jc w:val="both"/>
        <w:rPr>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 xml:space="preserve">: </w:t>
      </w:r>
      <w:r w:rsidRPr="003577A3">
        <w:rPr>
          <w:sz w:val="22"/>
          <w:szCs w:val="22"/>
          <w:lang w:val="es-MX"/>
        </w:rPr>
        <w:t>CORRESPONDENCIA</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 xml:space="preserve">5.1 Convenio con Restaurante </w:t>
      </w:r>
      <w:proofErr w:type="spellStart"/>
      <w:r>
        <w:rPr>
          <w:sz w:val="22"/>
          <w:szCs w:val="22"/>
          <w:lang w:val="es-MX"/>
        </w:rPr>
        <w:t>Tacontento</w:t>
      </w:r>
      <w:proofErr w:type="spellEnd"/>
      <w:r>
        <w:rPr>
          <w:sz w:val="22"/>
          <w:szCs w:val="22"/>
          <w:lang w:val="es-MX"/>
        </w:rPr>
        <w:t xml:space="preserve">. Ofrece un 25% de descuento pagando en efectivo o con tarjeta. </w:t>
      </w:r>
    </w:p>
    <w:p w:rsidR="00337689" w:rsidRDefault="00337689" w:rsidP="00337689">
      <w:pPr>
        <w:jc w:val="both"/>
        <w:rPr>
          <w:sz w:val="22"/>
          <w:szCs w:val="22"/>
          <w:lang w:val="es-MX"/>
        </w:rPr>
      </w:pPr>
    </w:p>
    <w:p w:rsidR="00337689" w:rsidRDefault="00337689" w:rsidP="00337689">
      <w:pPr>
        <w:jc w:val="both"/>
        <w:rPr>
          <w:sz w:val="22"/>
          <w:szCs w:val="22"/>
          <w:lang w:val="es-MX"/>
        </w:rPr>
      </w:pPr>
      <w:r>
        <w:rPr>
          <w:b/>
          <w:i/>
          <w:sz w:val="22"/>
          <w:szCs w:val="22"/>
          <w:lang w:val="es-MX"/>
        </w:rPr>
        <w:t>Acuerdo 11-01: Se conoce y se aprueba.</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 xml:space="preserve">5.2 Convenio con Alarmas Global S.A. </w:t>
      </w:r>
      <w:r>
        <w:rPr>
          <w:sz w:val="22"/>
          <w:szCs w:val="22"/>
          <w:lang w:val="es-MX"/>
        </w:rPr>
        <w:tab/>
        <w:t xml:space="preserve">Ofrece un 15% de descuento, pagando en efectivo, con tarjeta de crédito o débito.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p>
    <w:p w:rsidR="00337689" w:rsidRDefault="00337689" w:rsidP="00337689">
      <w:pPr>
        <w:jc w:val="both"/>
        <w:rPr>
          <w:sz w:val="22"/>
          <w:szCs w:val="22"/>
          <w:lang w:val="es-MX"/>
        </w:rPr>
      </w:pPr>
    </w:p>
    <w:p w:rsidR="00337689" w:rsidRDefault="00337689" w:rsidP="00337689">
      <w:pPr>
        <w:jc w:val="both"/>
        <w:rPr>
          <w:sz w:val="22"/>
          <w:szCs w:val="22"/>
          <w:lang w:val="es-MX"/>
        </w:rPr>
      </w:pPr>
      <w:r>
        <w:rPr>
          <w:b/>
          <w:i/>
          <w:sz w:val="22"/>
          <w:szCs w:val="22"/>
          <w:lang w:val="es-MX"/>
        </w:rPr>
        <w:t>Acuerdo 12-01: Se conoce y se aprueba.</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 xml:space="preserve">5.3 Correo de colegiado, manifestando su inconformidad por lo establecido en el Estatuto, para el pago de subsidios por nacimiento. </w:t>
      </w:r>
    </w:p>
    <w:p w:rsidR="00337689" w:rsidRDefault="00337689" w:rsidP="00337689">
      <w:pPr>
        <w:jc w:val="both"/>
        <w:rPr>
          <w:sz w:val="22"/>
          <w:szCs w:val="22"/>
          <w:lang w:val="es-MX"/>
        </w:rPr>
      </w:pPr>
    </w:p>
    <w:p w:rsidR="00337689" w:rsidRDefault="00337689" w:rsidP="00337689">
      <w:pPr>
        <w:jc w:val="both"/>
        <w:rPr>
          <w:sz w:val="22"/>
          <w:szCs w:val="22"/>
          <w:lang w:val="es-MX"/>
        </w:rPr>
      </w:pPr>
      <w:r>
        <w:rPr>
          <w:b/>
          <w:i/>
          <w:sz w:val="22"/>
          <w:szCs w:val="22"/>
          <w:lang w:val="es-MX"/>
        </w:rPr>
        <w:t>Acuerdo 13-01: Se conoce y se informa que al colegiado ya se le contestaron las dudas planteadas en su comunicación.</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 xml:space="preserve">5.4 Carta de colegiado, solicitando el congelamiento temporal del pago de la cuota de la operación de crédito que tiene con el Fondo. </w:t>
      </w:r>
    </w:p>
    <w:p w:rsidR="00337689" w:rsidRDefault="00337689" w:rsidP="00337689">
      <w:pPr>
        <w:jc w:val="both"/>
        <w:rPr>
          <w:b/>
          <w:sz w:val="22"/>
          <w:szCs w:val="22"/>
          <w:lang w:val="es-MX"/>
        </w:rPr>
      </w:pPr>
    </w:p>
    <w:p w:rsidR="00337689" w:rsidRDefault="00337689" w:rsidP="00337689">
      <w:pPr>
        <w:jc w:val="both"/>
        <w:rPr>
          <w:b/>
          <w:i/>
          <w:sz w:val="22"/>
          <w:szCs w:val="22"/>
          <w:lang w:val="es-MX"/>
        </w:rPr>
      </w:pPr>
      <w:r>
        <w:rPr>
          <w:b/>
          <w:i/>
          <w:sz w:val="22"/>
          <w:szCs w:val="22"/>
          <w:lang w:val="es-MX"/>
        </w:rPr>
        <w:t>Acuerdo 14-01: Se conoce y se acuerda enviarle una comunicación formal acerca de las alternativas que tiene el colegiado de acuerdo con lo solicitado por colegiado.</w:t>
      </w:r>
    </w:p>
    <w:p w:rsidR="00337689" w:rsidRDefault="00337689" w:rsidP="00337689">
      <w:pPr>
        <w:jc w:val="both"/>
        <w:rPr>
          <w:b/>
          <w:i/>
          <w:sz w:val="22"/>
          <w:szCs w:val="22"/>
          <w:lang w:val="es-MX"/>
        </w:rPr>
      </w:pPr>
    </w:p>
    <w:p w:rsidR="00337689" w:rsidRDefault="00337689" w:rsidP="00337689">
      <w:pPr>
        <w:jc w:val="both"/>
        <w:rPr>
          <w:sz w:val="22"/>
          <w:szCs w:val="22"/>
          <w:lang w:val="es-MX"/>
        </w:rPr>
      </w:pPr>
      <w:r>
        <w:rPr>
          <w:sz w:val="22"/>
          <w:szCs w:val="22"/>
          <w:lang w:val="es-MX"/>
        </w:rPr>
        <w:t>5.5 Correo del Sr. José Rodolfo Ibarra relacionada con la reunión prevista con la Junta Directiva para el miércoles 11 de enero.</w:t>
      </w:r>
    </w:p>
    <w:p w:rsidR="00337689" w:rsidRDefault="00337689" w:rsidP="00337689">
      <w:pPr>
        <w:jc w:val="both"/>
        <w:rPr>
          <w:sz w:val="22"/>
          <w:szCs w:val="22"/>
          <w:lang w:val="es-MX"/>
        </w:rPr>
      </w:pPr>
    </w:p>
    <w:p w:rsidR="00337689" w:rsidRPr="00010FDC" w:rsidRDefault="00337689" w:rsidP="00337689">
      <w:pPr>
        <w:jc w:val="both"/>
        <w:rPr>
          <w:sz w:val="22"/>
          <w:szCs w:val="22"/>
          <w:lang w:val="es-MX"/>
        </w:rPr>
      </w:pPr>
      <w:r>
        <w:rPr>
          <w:sz w:val="22"/>
          <w:szCs w:val="22"/>
          <w:lang w:val="es-MX"/>
        </w:rPr>
        <w:t>Se conoce y se traslada para discusión la próxima semana.</w:t>
      </w:r>
    </w:p>
    <w:p w:rsidR="00337689" w:rsidRDefault="00337689" w:rsidP="00337689">
      <w:pPr>
        <w:jc w:val="both"/>
        <w:rPr>
          <w:b/>
          <w:sz w:val="22"/>
          <w:szCs w:val="22"/>
          <w:lang w:val="es-MX"/>
        </w:rPr>
      </w:pPr>
    </w:p>
    <w:p w:rsidR="00337689" w:rsidRDefault="00337689" w:rsidP="00337689">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Pr>
          <w:sz w:val="22"/>
          <w:szCs w:val="22"/>
          <w:lang w:val="es-MX"/>
        </w:rPr>
        <w:t xml:space="preserve"> ASUNTOS VARIOS DE LA ADMINISTRACION</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6.1  Ejecución presupuestaria. Festival de la luz 2011</w:t>
      </w:r>
    </w:p>
    <w:p w:rsidR="00337689" w:rsidRDefault="00337689" w:rsidP="00337689">
      <w:pPr>
        <w:jc w:val="both"/>
        <w:rPr>
          <w:sz w:val="22"/>
          <w:szCs w:val="22"/>
          <w:lang w:val="es-MX"/>
        </w:rPr>
      </w:pPr>
      <w:r w:rsidRPr="00160D0B">
        <w:rPr>
          <w:noProof/>
          <w:sz w:val="22"/>
          <w:szCs w:val="22"/>
        </w:rPr>
        <w:lastRenderedPageBreak/>
        <w:drawing>
          <wp:inline distT="0" distB="0" distL="0" distR="0">
            <wp:extent cx="5612130" cy="8098595"/>
            <wp:effectExtent l="19050" t="0" r="7620" b="0"/>
            <wp:docPr id="1"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srcRect/>
                    <a:stretch>
                      <a:fillRect/>
                    </a:stretch>
                  </pic:blipFill>
                  <pic:spPr bwMode="auto">
                    <a:xfrm>
                      <a:off x="0" y="0"/>
                      <a:ext cx="5612130" cy="8098595"/>
                    </a:xfrm>
                    <a:prstGeom prst="rect">
                      <a:avLst/>
                    </a:prstGeom>
                    <a:noFill/>
                    <a:ln w="9525">
                      <a:noFill/>
                      <a:miter lim="800000"/>
                      <a:headEnd/>
                      <a:tailEnd/>
                    </a:ln>
                  </pic:spPr>
                </pic:pic>
              </a:graphicData>
            </a:graphic>
          </wp:inline>
        </w:drawing>
      </w:r>
    </w:p>
    <w:p w:rsidR="00337689" w:rsidRDefault="00337689" w:rsidP="00337689">
      <w:pPr>
        <w:jc w:val="both"/>
        <w:rPr>
          <w:sz w:val="22"/>
          <w:szCs w:val="22"/>
          <w:lang w:val="es-MX"/>
        </w:rPr>
      </w:pPr>
      <w:r>
        <w:rPr>
          <w:sz w:val="22"/>
          <w:szCs w:val="22"/>
          <w:lang w:val="es-MX"/>
        </w:rPr>
        <w:t>Se conoce.</w:t>
      </w:r>
    </w:p>
    <w:p w:rsidR="00337689" w:rsidRDefault="00337689" w:rsidP="00337689">
      <w:pPr>
        <w:jc w:val="both"/>
        <w:rPr>
          <w:sz w:val="22"/>
          <w:szCs w:val="22"/>
          <w:lang w:val="es-MX"/>
        </w:rPr>
      </w:pPr>
    </w:p>
    <w:p w:rsidR="00337689" w:rsidRPr="00302A94" w:rsidRDefault="00337689" w:rsidP="00337689">
      <w:pPr>
        <w:jc w:val="both"/>
        <w:rPr>
          <w:sz w:val="22"/>
          <w:szCs w:val="22"/>
          <w:lang w:val="es-MX"/>
        </w:rPr>
      </w:pPr>
      <w:r w:rsidRPr="00302A94">
        <w:rPr>
          <w:b/>
          <w:sz w:val="22"/>
          <w:szCs w:val="22"/>
          <w:lang w:val="es-MX"/>
        </w:rPr>
        <w:t>ARTÍCULO SETIMO:</w:t>
      </w:r>
      <w:r>
        <w:rPr>
          <w:b/>
          <w:sz w:val="22"/>
          <w:szCs w:val="22"/>
          <w:lang w:val="es-MX"/>
        </w:rPr>
        <w:t xml:space="preserve"> </w:t>
      </w:r>
      <w:r>
        <w:rPr>
          <w:sz w:val="22"/>
          <w:szCs w:val="22"/>
          <w:lang w:val="es-MX"/>
        </w:rPr>
        <w:t>INICIATIVAS</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 xml:space="preserve">7.1  Regalo para clientes regulares del Fondo </w:t>
      </w:r>
    </w:p>
    <w:p w:rsidR="00337689" w:rsidRDefault="00337689" w:rsidP="00337689">
      <w:pPr>
        <w:jc w:val="both"/>
        <w:rPr>
          <w:sz w:val="22"/>
          <w:szCs w:val="22"/>
          <w:lang w:val="es-MX"/>
        </w:rPr>
      </w:pPr>
    </w:p>
    <w:p w:rsidR="00337689" w:rsidRDefault="00337689" w:rsidP="00337689">
      <w:pPr>
        <w:jc w:val="both"/>
        <w:rPr>
          <w:sz w:val="22"/>
          <w:szCs w:val="22"/>
          <w:lang w:val="es-MX"/>
        </w:rPr>
      </w:pPr>
      <w:r>
        <w:rPr>
          <w:b/>
          <w:i/>
          <w:sz w:val="22"/>
          <w:szCs w:val="22"/>
          <w:lang w:val="es-MX"/>
        </w:rPr>
        <w:t>Acuerdo 15-01: Se acuerda preparar y enviar una carta a los clientes regulares del Fondo, agradeciéndoles por utilizar los servicios del Fondo. La comunicación irá acompañada con alguno de los artículos publicitarios del Fondo.</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7.2  Del directivo Wilmer Quirós para que se envíen por correo los acuerdos de Junta Directiva a todos los miembros del Consejo.</w:t>
      </w:r>
    </w:p>
    <w:p w:rsidR="00337689" w:rsidRDefault="00337689" w:rsidP="00337689">
      <w:pPr>
        <w:jc w:val="both"/>
        <w:rPr>
          <w:sz w:val="22"/>
          <w:szCs w:val="22"/>
          <w:lang w:val="es-MX"/>
        </w:rPr>
      </w:pPr>
    </w:p>
    <w:p w:rsidR="00337689" w:rsidRDefault="00337689" w:rsidP="00337689">
      <w:pPr>
        <w:jc w:val="both"/>
        <w:rPr>
          <w:sz w:val="22"/>
          <w:szCs w:val="22"/>
          <w:lang w:val="es-MX"/>
        </w:rPr>
      </w:pPr>
      <w:r>
        <w:rPr>
          <w:sz w:val="22"/>
          <w:szCs w:val="22"/>
          <w:lang w:val="es-MX"/>
        </w:rPr>
        <w:t>Se conoce.</w:t>
      </w:r>
    </w:p>
    <w:p w:rsidR="00337689" w:rsidRDefault="00337689" w:rsidP="00337689">
      <w:pPr>
        <w:jc w:val="both"/>
        <w:rPr>
          <w:sz w:val="22"/>
          <w:szCs w:val="22"/>
          <w:lang w:val="es-MX"/>
        </w:rPr>
      </w:pPr>
    </w:p>
    <w:p w:rsidR="00337689" w:rsidRDefault="00337689" w:rsidP="00337689">
      <w:pPr>
        <w:ind w:left="708" w:firstLine="708"/>
        <w:jc w:val="center"/>
        <w:rPr>
          <w:sz w:val="22"/>
          <w:szCs w:val="22"/>
          <w:lang w:val="es-MX"/>
        </w:rPr>
      </w:pPr>
    </w:p>
    <w:p w:rsidR="00337689" w:rsidRDefault="00337689" w:rsidP="00337689">
      <w:pPr>
        <w:ind w:left="708" w:firstLine="708"/>
        <w:jc w:val="center"/>
        <w:rPr>
          <w:sz w:val="22"/>
          <w:szCs w:val="22"/>
          <w:lang w:val="es-MX"/>
        </w:rPr>
      </w:pPr>
    </w:p>
    <w:p w:rsidR="00337689" w:rsidRDefault="00337689" w:rsidP="00337689">
      <w:pPr>
        <w:jc w:val="both"/>
        <w:rPr>
          <w:sz w:val="22"/>
          <w:szCs w:val="22"/>
          <w:lang w:val="es-MX"/>
        </w:rPr>
      </w:pPr>
      <w:r>
        <w:rPr>
          <w:sz w:val="22"/>
          <w:szCs w:val="22"/>
          <w:lang w:val="es-MX"/>
        </w:rPr>
        <w:t>Se levanta la sesión a las 22 horas.</w:t>
      </w:r>
    </w:p>
    <w:p w:rsidR="00337689" w:rsidRDefault="00337689" w:rsidP="00337689">
      <w:pPr>
        <w:ind w:left="708" w:firstLine="708"/>
        <w:rPr>
          <w:sz w:val="22"/>
          <w:szCs w:val="22"/>
          <w:lang w:val="es-MX"/>
        </w:rPr>
      </w:pPr>
    </w:p>
    <w:p w:rsidR="00337689" w:rsidRDefault="00337689" w:rsidP="00337689">
      <w:pPr>
        <w:ind w:left="708" w:firstLine="708"/>
        <w:rPr>
          <w:sz w:val="22"/>
          <w:szCs w:val="22"/>
          <w:lang w:val="es-MX"/>
        </w:rPr>
      </w:pPr>
    </w:p>
    <w:p w:rsidR="00337689" w:rsidRDefault="00337689" w:rsidP="00337689">
      <w:pPr>
        <w:ind w:left="708" w:firstLine="708"/>
        <w:rPr>
          <w:sz w:val="22"/>
          <w:szCs w:val="22"/>
          <w:lang w:val="es-MX"/>
        </w:rPr>
      </w:pPr>
    </w:p>
    <w:p w:rsidR="00337689" w:rsidRDefault="00337689" w:rsidP="00337689">
      <w:pPr>
        <w:ind w:left="708" w:firstLine="708"/>
        <w:rPr>
          <w:sz w:val="22"/>
          <w:szCs w:val="22"/>
          <w:lang w:val="es-MX"/>
        </w:rPr>
      </w:pPr>
    </w:p>
    <w:p w:rsidR="00337689" w:rsidRDefault="00337689" w:rsidP="00337689">
      <w:pPr>
        <w:ind w:left="708" w:firstLine="708"/>
        <w:rPr>
          <w:sz w:val="22"/>
          <w:szCs w:val="22"/>
          <w:lang w:val="es-MX"/>
        </w:rPr>
      </w:pPr>
      <w:r>
        <w:rPr>
          <w:sz w:val="22"/>
          <w:szCs w:val="22"/>
          <w:lang w:val="es-MX"/>
        </w:rPr>
        <w:t>Guillermo Cubillos Sánchez</w:t>
      </w:r>
      <w:r>
        <w:rPr>
          <w:sz w:val="22"/>
          <w:szCs w:val="22"/>
          <w:lang w:val="es-MX"/>
        </w:rPr>
        <w:tab/>
      </w:r>
      <w:r>
        <w:rPr>
          <w:sz w:val="22"/>
          <w:szCs w:val="22"/>
          <w:lang w:val="es-MX"/>
        </w:rPr>
        <w:tab/>
      </w:r>
      <w:r>
        <w:rPr>
          <w:sz w:val="22"/>
          <w:szCs w:val="22"/>
          <w:lang w:val="es-MX"/>
        </w:rPr>
        <w:tab/>
        <w:t>Sandra Zumbado Alvarado</w:t>
      </w:r>
    </w:p>
    <w:p w:rsidR="00337689" w:rsidRDefault="00337689" w:rsidP="00337689">
      <w:pPr>
        <w:jc w:val="center"/>
      </w:pPr>
      <w:r>
        <w:rPr>
          <w:sz w:val="22"/>
          <w:szCs w:val="22"/>
          <w:lang w:val="es-MX"/>
        </w:rPr>
        <w:t>Presidente a.i.</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37689"/>
    <w:rsid w:val="00065BC0"/>
    <w:rsid w:val="00181E46"/>
    <w:rsid w:val="00185828"/>
    <w:rsid w:val="00337689"/>
    <w:rsid w:val="004141EB"/>
    <w:rsid w:val="00925D31"/>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689"/>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7689"/>
    <w:pPr>
      <w:ind w:left="720"/>
      <w:contextualSpacing/>
    </w:pPr>
  </w:style>
  <w:style w:type="paragraph" w:styleId="Textodeglobo">
    <w:name w:val="Balloon Text"/>
    <w:basedOn w:val="Normal"/>
    <w:link w:val="TextodegloboCar"/>
    <w:uiPriority w:val="99"/>
    <w:semiHidden/>
    <w:unhideWhenUsed/>
    <w:rsid w:val="00337689"/>
    <w:rPr>
      <w:rFonts w:ascii="Tahoma" w:hAnsi="Tahoma" w:cs="Tahoma"/>
      <w:sz w:val="16"/>
      <w:szCs w:val="16"/>
    </w:rPr>
  </w:style>
  <w:style w:type="character" w:customStyle="1" w:styleId="TextodegloboCar">
    <w:name w:val="Texto de globo Car"/>
    <w:basedOn w:val="Fuentedeprrafopredeter"/>
    <w:link w:val="Textodeglobo"/>
    <w:uiPriority w:val="99"/>
    <w:semiHidden/>
    <w:rsid w:val="00337689"/>
    <w:rPr>
      <w:rFonts w:ascii="Tahoma" w:eastAsia="Batang" w:hAnsi="Tahoma" w:cs="Tahoma"/>
      <w:b w:val="0"/>
      <w:sz w:val="16"/>
      <w:szCs w:val="16"/>
      <w:lang w:eastAsia="es-C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R" w:eastAsia="es-C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880</Words>
  <Characters>4843</Characters>
  <Application>Microsoft Office Word</Application>
  <DocSecurity>0</DocSecurity>
  <Lines>40</Lines>
  <Paragraphs>11</Paragraphs>
  <ScaleCrop>false</ScaleCrop>
  <Company/>
  <LinksUpToDate>false</LinksUpToDate>
  <CharactersWithSpaces>5712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dcterms:created xsi:type="dcterms:W3CDTF">2012-03-09T16:59:00Z</dcterms:created>
  <dcterms:modified xsi:type="dcterms:W3CDTF">2014-04-28T22:51:00Z</dcterms:modified>
</cp:coreProperties>
</file>